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6A6" w:rsidRPr="007A734A" w:rsidRDefault="004C16A6" w:rsidP="004C16A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734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Informacja Przewodniczącego Rady Miejskiej w Darłowie w sprawie naboru kandydatów na ławnik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</w:t>
      </w:r>
      <w:r w:rsidRPr="007A734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sądow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ego na kadencję 2024</w:t>
      </w:r>
      <w:r w:rsidRPr="007A734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-202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</w:t>
      </w:r>
    </w:p>
    <w:p w:rsidR="004C16A6" w:rsidRPr="007A734A" w:rsidRDefault="001B7A72" w:rsidP="004C16A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</w:t>
      </w:r>
      <w:r w:rsidR="004C16A6" w:rsidRPr="007A73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Prezes Sądu Okręgowego w Koszalinie  wystąpił do Rady Miejskiej w Darłowie  </w:t>
      </w:r>
      <w:r w:rsidR="004C16A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4C16A6" w:rsidRPr="007A73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</w:t>
      </w:r>
      <w:r w:rsidR="004C16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przeprowadzenie wyborów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uzupełniających </w:t>
      </w:r>
      <w:r w:rsidR="004C16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poprzez wybranie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dwóch</w:t>
      </w:r>
      <w:r w:rsidR="004C16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ławników </w:t>
      </w:r>
      <w:r w:rsidR="004C16A6" w:rsidRPr="007A734A">
        <w:rPr>
          <w:rFonts w:ascii="Times New Roman" w:eastAsia="Times New Roman" w:hAnsi="Times New Roman" w:cs="Times New Roman"/>
          <w:sz w:val="24"/>
          <w:szCs w:val="24"/>
          <w:lang w:eastAsia="pl-PL"/>
        </w:rPr>
        <w:t>na kadencję 202</w:t>
      </w:r>
      <w:r w:rsidR="004C16A6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4C16A6" w:rsidRPr="007A734A">
        <w:rPr>
          <w:rFonts w:ascii="Times New Roman" w:eastAsia="Times New Roman" w:hAnsi="Times New Roman" w:cs="Times New Roman"/>
          <w:sz w:val="24"/>
          <w:szCs w:val="24"/>
          <w:lang w:eastAsia="pl-PL"/>
        </w:rPr>
        <w:t>-202</w:t>
      </w:r>
      <w:r w:rsidR="004C16A6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4C16A6" w:rsidRPr="007A734A">
        <w:rPr>
          <w:rFonts w:ascii="Times New Roman" w:eastAsia="Times New Roman" w:hAnsi="Times New Roman" w:cs="Times New Roman"/>
          <w:sz w:val="24"/>
          <w:szCs w:val="24"/>
          <w:lang w:eastAsia="pl-PL"/>
        </w:rPr>
        <w:t>.  </w:t>
      </w:r>
    </w:p>
    <w:p w:rsidR="001E7D15" w:rsidRPr="004C16A6" w:rsidRDefault="004C16A6" w:rsidP="004C16A6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A73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 </w:t>
      </w:r>
      <w:r w:rsidRPr="007A734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 Sądu Okręgowego w  Koszalinie 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–</w:t>
      </w:r>
      <w:r w:rsidRPr="007A734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  <w:r w:rsidR="001B7A7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7A734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osob</w:t>
      </w:r>
      <w:r w:rsidR="00ED53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y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</w:p>
    <w:p w:rsidR="001E7D15" w:rsidRPr="001B7A72" w:rsidRDefault="001E7D15" w:rsidP="001E7D1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B7A7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Informacja dla kandydatów na ławników:</w:t>
      </w:r>
    </w:p>
    <w:p w:rsidR="001E7D15" w:rsidRPr="007A734A" w:rsidRDefault="001E7D15" w:rsidP="001E7D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734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Ławnikiem może być wybrany ten, kto:</w:t>
      </w:r>
    </w:p>
    <w:p w:rsidR="001E7D15" w:rsidRPr="007A734A" w:rsidRDefault="001E7D15" w:rsidP="001E7D1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734A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obywatelstwo polskie i korzysta z pełni praw cywilnych i obywatelskich,</w:t>
      </w:r>
    </w:p>
    <w:p w:rsidR="001E7D15" w:rsidRPr="007A734A" w:rsidRDefault="001E7D15" w:rsidP="001E7D1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734A">
        <w:rPr>
          <w:rFonts w:ascii="Times New Roman" w:eastAsia="Times New Roman" w:hAnsi="Times New Roman" w:cs="Times New Roman"/>
          <w:sz w:val="24"/>
          <w:szCs w:val="24"/>
          <w:lang w:eastAsia="pl-PL"/>
        </w:rPr>
        <w:t>jest nieskazitelnego charakteru,</w:t>
      </w:r>
    </w:p>
    <w:p w:rsidR="001E7D15" w:rsidRPr="007A734A" w:rsidRDefault="001E7D15" w:rsidP="001E7D1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734A">
        <w:rPr>
          <w:rFonts w:ascii="Times New Roman" w:eastAsia="Times New Roman" w:hAnsi="Times New Roman" w:cs="Times New Roman"/>
          <w:sz w:val="24"/>
          <w:szCs w:val="24"/>
          <w:lang w:eastAsia="pl-PL"/>
        </w:rPr>
        <w:t>skończył 30 lat,</w:t>
      </w:r>
    </w:p>
    <w:p w:rsidR="001E7D15" w:rsidRPr="007A734A" w:rsidRDefault="001E7D15" w:rsidP="001E7D1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734A">
        <w:rPr>
          <w:rFonts w:ascii="Times New Roman" w:eastAsia="Times New Roman" w:hAnsi="Times New Roman" w:cs="Times New Roman"/>
          <w:sz w:val="24"/>
          <w:szCs w:val="24"/>
          <w:lang w:eastAsia="pl-PL"/>
        </w:rPr>
        <w:t>jest zatrudniony, prowadzi działalność gospodarczą lub mieszka w miejscu kandydowania, co najmniej od roku,</w:t>
      </w:r>
      <w:bookmarkStart w:id="0" w:name="_GoBack"/>
      <w:bookmarkEnd w:id="0"/>
    </w:p>
    <w:p w:rsidR="001E7D15" w:rsidRPr="007A734A" w:rsidRDefault="001E7D15" w:rsidP="001E7D1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734A">
        <w:rPr>
          <w:rFonts w:ascii="Times New Roman" w:eastAsia="Times New Roman" w:hAnsi="Times New Roman" w:cs="Times New Roman"/>
          <w:sz w:val="24"/>
          <w:szCs w:val="24"/>
          <w:lang w:eastAsia="pl-PL"/>
        </w:rPr>
        <w:t>nie przekroczył 70 lat,</w:t>
      </w:r>
    </w:p>
    <w:p w:rsidR="001E7D15" w:rsidRPr="007A734A" w:rsidRDefault="001E7D15" w:rsidP="001E7D1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734A">
        <w:rPr>
          <w:rFonts w:ascii="Times New Roman" w:eastAsia="Times New Roman" w:hAnsi="Times New Roman" w:cs="Times New Roman"/>
          <w:sz w:val="24"/>
          <w:szCs w:val="24"/>
          <w:lang w:eastAsia="pl-PL"/>
        </w:rPr>
        <w:t>jest zdolny, ze względu na stan zdrowia, do pełnienia obowiązków ławnika,</w:t>
      </w:r>
    </w:p>
    <w:p w:rsidR="001E7D15" w:rsidRPr="007A734A" w:rsidRDefault="001E7D15" w:rsidP="001E7D1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734A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posiada, co najmniej wykształcenie średnie.</w:t>
      </w:r>
    </w:p>
    <w:p w:rsidR="001E7D15" w:rsidRPr="007A734A" w:rsidRDefault="001E7D15" w:rsidP="001E7D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734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Ławnikami nie mogą być:</w:t>
      </w:r>
    </w:p>
    <w:p w:rsidR="001E7D15" w:rsidRPr="007A734A" w:rsidRDefault="001E7D15" w:rsidP="001E7D1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734A">
        <w:rPr>
          <w:rFonts w:ascii="Times New Roman" w:eastAsia="Times New Roman" w:hAnsi="Times New Roman" w:cs="Times New Roman"/>
          <w:sz w:val="24"/>
          <w:szCs w:val="24"/>
          <w:lang w:eastAsia="pl-PL"/>
        </w:rPr>
        <w:t>osoby zatrudnione w sądach powszechnych i innych sądach oraz w prokuraturze,</w:t>
      </w:r>
    </w:p>
    <w:p w:rsidR="001E7D15" w:rsidRPr="007A734A" w:rsidRDefault="001E7D15" w:rsidP="001E7D1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734A">
        <w:rPr>
          <w:rFonts w:ascii="Times New Roman" w:eastAsia="Times New Roman" w:hAnsi="Times New Roman" w:cs="Times New Roman"/>
          <w:sz w:val="24"/>
          <w:szCs w:val="24"/>
          <w:lang w:eastAsia="pl-PL"/>
        </w:rPr>
        <w:t>osoby wchodzące w skład organów, od których orzeczenia można żądać skierowania sprawy   na drogę postępowania sądowego,</w:t>
      </w:r>
    </w:p>
    <w:p w:rsidR="001E7D15" w:rsidRPr="007A734A" w:rsidRDefault="00067153" w:rsidP="001E7D1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734A">
        <w:rPr>
          <w:rFonts w:ascii="Times New Roman" w:eastAsia="Times New Roman" w:hAnsi="Times New Roman" w:cs="Times New Roman"/>
          <w:sz w:val="24"/>
          <w:szCs w:val="24"/>
          <w:lang w:eastAsia="pl-PL"/>
        </w:rPr>
        <w:t>f</w:t>
      </w:r>
      <w:r w:rsidR="001E7D15" w:rsidRPr="007A734A">
        <w:rPr>
          <w:rFonts w:ascii="Times New Roman" w:eastAsia="Times New Roman" w:hAnsi="Times New Roman" w:cs="Times New Roman"/>
          <w:sz w:val="24"/>
          <w:szCs w:val="24"/>
          <w:lang w:eastAsia="pl-PL"/>
        </w:rPr>
        <w:t>unkcjonariusze Policji oraz inne osoby zajmujące stanowiska związane ze ściganiem  przestępstw i wykroczeń,</w:t>
      </w:r>
    </w:p>
    <w:p w:rsidR="001E7D15" w:rsidRPr="007A734A" w:rsidRDefault="001E7D15" w:rsidP="001E7D1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734A">
        <w:rPr>
          <w:rFonts w:ascii="Times New Roman" w:eastAsia="Times New Roman" w:hAnsi="Times New Roman" w:cs="Times New Roman"/>
          <w:sz w:val="24"/>
          <w:szCs w:val="24"/>
          <w:lang w:eastAsia="pl-PL"/>
        </w:rPr>
        <w:t>adwokaci i aplikanci adwokaccy,</w:t>
      </w:r>
    </w:p>
    <w:p w:rsidR="001E7D15" w:rsidRPr="007A734A" w:rsidRDefault="001E7D15" w:rsidP="001E7D1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734A">
        <w:rPr>
          <w:rFonts w:ascii="Times New Roman" w:eastAsia="Times New Roman" w:hAnsi="Times New Roman" w:cs="Times New Roman"/>
          <w:sz w:val="24"/>
          <w:szCs w:val="24"/>
          <w:lang w:eastAsia="pl-PL"/>
        </w:rPr>
        <w:t>radcy prawni i aplikanci radcowscy,</w:t>
      </w:r>
    </w:p>
    <w:p w:rsidR="001E7D15" w:rsidRPr="007A734A" w:rsidRDefault="001E7D15" w:rsidP="001E7D1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734A">
        <w:rPr>
          <w:rFonts w:ascii="Times New Roman" w:eastAsia="Times New Roman" w:hAnsi="Times New Roman" w:cs="Times New Roman"/>
          <w:sz w:val="24"/>
          <w:szCs w:val="24"/>
          <w:lang w:eastAsia="pl-PL"/>
        </w:rPr>
        <w:t>duchowni,</w:t>
      </w:r>
    </w:p>
    <w:p w:rsidR="001E7D15" w:rsidRPr="007A734A" w:rsidRDefault="001E7D15" w:rsidP="001E7D1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734A">
        <w:rPr>
          <w:rFonts w:ascii="Times New Roman" w:eastAsia="Times New Roman" w:hAnsi="Times New Roman" w:cs="Times New Roman"/>
          <w:sz w:val="24"/>
          <w:szCs w:val="24"/>
          <w:lang w:eastAsia="pl-PL"/>
        </w:rPr>
        <w:t>żołnierze w czynnej służbie wojskowej,</w:t>
      </w:r>
    </w:p>
    <w:p w:rsidR="001E7D15" w:rsidRPr="007A734A" w:rsidRDefault="001E7D15" w:rsidP="001E7D1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734A">
        <w:rPr>
          <w:rFonts w:ascii="Times New Roman" w:eastAsia="Times New Roman" w:hAnsi="Times New Roman" w:cs="Times New Roman"/>
          <w:sz w:val="24"/>
          <w:szCs w:val="24"/>
          <w:lang w:eastAsia="pl-PL"/>
        </w:rPr>
        <w:t>funkcjonariusze Służby Więziennej,</w:t>
      </w:r>
    </w:p>
    <w:p w:rsidR="001E7D15" w:rsidRPr="007A734A" w:rsidRDefault="001E7D15" w:rsidP="001E7D1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734A">
        <w:rPr>
          <w:rFonts w:ascii="Times New Roman" w:eastAsia="Times New Roman" w:hAnsi="Times New Roman" w:cs="Times New Roman"/>
          <w:sz w:val="24"/>
          <w:szCs w:val="24"/>
          <w:lang w:eastAsia="pl-PL"/>
        </w:rPr>
        <w:t>radni gminy, powiatu i województwa.</w:t>
      </w:r>
    </w:p>
    <w:p w:rsidR="001E7D15" w:rsidRPr="007A734A" w:rsidRDefault="001E7D15" w:rsidP="001E7D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734A">
        <w:rPr>
          <w:rFonts w:ascii="Times New Roman" w:eastAsia="Times New Roman" w:hAnsi="Times New Roman" w:cs="Times New Roman"/>
          <w:sz w:val="24"/>
          <w:szCs w:val="24"/>
          <w:lang w:eastAsia="pl-PL"/>
        </w:rPr>
        <w:t>Nie można być ławnikiem jednocześnie w więcej niż jednym sądzie. </w:t>
      </w:r>
    </w:p>
    <w:p w:rsidR="001E7D15" w:rsidRPr="007A734A" w:rsidRDefault="001E7D15" w:rsidP="001E7D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734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Zgłoszenie:</w:t>
      </w:r>
    </w:p>
    <w:p w:rsidR="001E7D15" w:rsidRPr="007A734A" w:rsidRDefault="001E7D15" w:rsidP="001E7D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73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Kandydatów na ławników zgłaszają radom gmin w terminie do dnia </w:t>
      </w:r>
      <w:r w:rsidR="004C16A6">
        <w:rPr>
          <w:rFonts w:ascii="Times New Roman" w:eastAsia="Times New Roman" w:hAnsi="Times New Roman" w:cs="Times New Roman"/>
          <w:sz w:val="24"/>
          <w:szCs w:val="24"/>
          <w:lang w:eastAsia="pl-PL"/>
        </w:rPr>
        <w:t>30 czerwca 2023</w:t>
      </w:r>
      <w:r w:rsidR="005F35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F46CB" w:rsidRPr="007A73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</w:t>
      </w:r>
      <w:r w:rsidRPr="007A734A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1E7D15" w:rsidRPr="007A734A" w:rsidRDefault="00067153" w:rsidP="00067153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734A">
        <w:rPr>
          <w:rFonts w:ascii="Times New Roman" w:eastAsia="Times New Roman" w:hAnsi="Times New Roman" w:cs="Times New Roman"/>
          <w:sz w:val="24"/>
          <w:szCs w:val="24"/>
          <w:lang w:eastAsia="pl-PL"/>
        </w:rPr>
        <w:t>1)</w:t>
      </w:r>
      <w:r w:rsidR="007A734A" w:rsidRPr="007A73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E7D15" w:rsidRPr="007A734A">
        <w:rPr>
          <w:rFonts w:ascii="Times New Roman" w:eastAsia="Times New Roman" w:hAnsi="Times New Roman" w:cs="Times New Roman"/>
          <w:sz w:val="24"/>
          <w:szCs w:val="24"/>
          <w:lang w:eastAsia="pl-PL"/>
        </w:rPr>
        <w:t>prezesi właściwych sądów,</w:t>
      </w:r>
    </w:p>
    <w:p w:rsidR="001E7D15" w:rsidRPr="007A734A" w:rsidRDefault="00067153" w:rsidP="00067153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734A">
        <w:rPr>
          <w:rFonts w:ascii="Times New Roman" w:eastAsia="Times New Roman" w:hAnsi="Times New Roman" w:cs="Times New Roman"/>
          <w:sz w:val="24"/>
          <w:szCs w:val="24"/>
          <w:lang w:eastAsia="pl-PL"/>
        </w:rPr>
        <w:t>2)</w:t>
      </w:r>
      <w:r w:rsidR="007A734A" w:rsidRPr="007A73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E7D15" w:rsidRPr="007A734A">
        <w:rPr>
          <w:rFonts w:ascii="Times New Roman" w:eastAsia="Times New Roman" w:hAnsi="Times New Roman" w:cs="Times New Roman"/>
          <w:sz w:val="24"/>
          <w:szCs w:val="24"/>
          <w:lang w:eastAsia="pl-PL"/>
        </w:rPr>
        <w:t>stowarzyszenia i inne organizacje społeczne i zawodowe (z wyłączeniem partii  politycznych), zarejestrowane na podstawie przepisów prawa (wymagany jest aktualny  odpis z Krajowego Rejestru Sądowego albo odpis lub zaświadczenie potwierdzające wpis  do innego właściwego rejestru lub ewidencji dotyczącej tej organizacji - opatrzony datą  nie wcześniejszą niż 3 miesiące przed dniem zgłoszenia),</w:t>
      </w:r>
    </w:p>
    <w:p w:rsidR="001E7D15" w:rsidRPr="007A734A" w:rsidRDefault="00067153" w:rsidP="00067153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734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3)</w:t>
      </w:r>
      <w:r w:rsidR="007A734A" w:rsidRPr="007A73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E7D15" w:rsidRPr="007A734A">
        <w:rPr>
          <w:rFonts w:ascii="Times New Roman" w:eastAsia="Times New Roman" w:hAnsi="Times New Roman" w:cs="Times New Roman"/>
          <w:sz w:val="24"/>
          <w:szCs w:val="24"/>
          <w:lang w:eastAsia="pl-PL"/>
        </w:rPr>
        <w:t>co najmniej pięćdziesięciu obywateli mających czynne prawo</w:t>
      </w:r>
      <w:r w:rsidR="000F46CB" w:rsidRPr="007A73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wyborcze   zamieszkujących stał</w:t>
      </w:r>
      <w:r w:rsidR="001E7D15" w:rsidRPr="007A734A">
        <w:rPr>
          <w:rFonts w:ascii="Times New Roman" w:eastAsia="Times New Roman" w:hAnsi="Times New Roman" w:cs="Times New Roman"/>
          <w:sz w:val="24"/>
          <w:szCs w:val="24"/>
          <w:lang w:eastAsia="pl-PL"/>
        </w:rPr>
        <w:t>e na terenie gminy dokonującej wyboru.</w:t>
      </w:r>
    </w:p>
    <w:p w:rsidR="001E7D15" w:rsidRPr="007A734A" w:rsidRDefault="001B7A72" w:rsidP="001E7D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</w:t>
      </w:r>
      <w:r w:rsidR="001E7D15" w:rsidRPr="007A734A">
        <w:rPr>
          <w:rFonts w:ascii="Times New Roman" w:eastAsia="Times New Roman" w:hAnsi="Times New Roman" w:cs="Times New Roman"/>
          <w:sz w:val="24"/>
          <w:szCs w:val="24"/>
          <w:lang w:eastAsia="pl-PL"/>
        </w:rPr>
        <w:t>Do zgłoszenia kandydata na ławnika dokonanego na karcie zgłoszenia dołącza się następujące dokumenty ( opatrzone datą nie wcześniejszą niż 30 dni przed dniem zgłoszenia):</w:t>
      </w:r>
    </w:p>
    <w:p w:rsidR="001E7D15" w:rsidRPr="007A734A" w:rsidRDefault="00067153" w:rsidP="00067153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734A">
        <w:rPr>
          <w:rFonts w:ascii="Times New Roman" w:eastAsia="Times New Roman" w:hAnsi="Times New Roman" w:cs="Times New Roman"/>
          <w:sz w:val="24"/>
          <w:szCs w:val="24"/>
          <w:lang w:eastAsia="pl-PL"/>
        </w:rPr>
        <w:t>1)</w:t>
      </w:r>
      <w:r w:rsidR="001B7A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E7D15" w:rsidRPr="007A734A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informację z Krajowego Rejestru Karnego dotyczącą zgłaszanej osoby,</w:t>
      </w:r>
    </w:p>
    <w:p w:rsidR="001E7D15" w:rsidRPr="007A734A" w:rsidRDefault="00067153" w:rsidP="00067153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734A">
        <w:rPr>
          <w:rFonts w:ascii="Times New Roman" w:eastAsia="Times New Roman" w:hAnsi="Times New Roman" w:cs="Times New Roman"/>
          <w:sz w:val="24"/>
          <w:szCs w:val="24"/>
          <w:lang w:eastAsia="pl-PL"/>
        </w:rPr>
        <w:t>2)</w:t>
      </w:r>
      <w:r w:rsidR="001B7A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E7D15" w:rsidRPr="007A734A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oświadczenie, że nie prowadzone jest przeciwko niemu postępowanie </w:t>
      </w:r>
      <w:r w:rsidRPr="007A734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E7D15" w:rsidRPr="007A734A">
        <w:rPr>
          <w:rFonts w:ascii="Times New Roman" w:eastAsia="Times New Roman" w:hAnsi="Times New Roman" w:cs="Times New Roman"/>
          <w:sz w:val="24"/>
          <w:szCs w:val="24"/>
          <w:lang w:eastAsia="pl-PL"/>
        </w:rPr>
        <w:t>o przestępstwo ścigane z oskarżenia publicznego lub przestępstwo skarbowe,</w:t>
      </w:r>
    </w:p>
    <w:p w:rsidR="001E7D15" w:rsidRPr="007A734A" w:rsidRDefault="00067153" w:rsidP="00067153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734A">
        <w:rPr>
          <w:rFonts w:ascii="Times New Roman" w:eastAsia="Times New Roman" w:hAnsi="Times New Roman" w:cs="Times New Roman"/>
          <w:sz w:val="24"/>
          <w:szCs w:val="24"/>
          <w:lang w:eastAsia="pl-PL"/>
        </w:rPr>
        <w:t>3)</w:t>
      </w:r>
      <w:r w:rsidR="001E7D15" w:rsidRPr="007A73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oświadczenie kandydata, że nie jest lub nie był pozbawiony władzy rodzicielskiej, </w:t>
      </w:r>
      <w:r w:rsidR="000F46CB" w:rsidRPr="007A734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E7D15" w:rsidRPr="007A734A">
        <w:rPr>
          <w:rFonts w:ascii="Times New Roman" w:eastAsia="Times New Roman" w:hAnsi="Times New Roman" w:cs="Times New Roman"/>
          <w:sz w:val="24"/>
          <w:szCs w:val="24"/>
          <w:lang w:eastAsia="pl-PL"/>
        </w:rPr>
        <w:t>a także  że władza rodzicielska nie została mu ograniczona ani zawieszona,</w:t>
      </w:r>
    </w:p>
    <w:p w:rsidR="001E7D15" w:rsidRPr="007A734A" w:rsidRDefault="00067153" w:rsidP="00067153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734A">
        <w:rPr>
          <w:rFonts w:ascii="Times New Roman" w:eastAsia="Times New Roman" w:hAnsi="Times New Roman" w:cs="Times New Roman"/>
          <w:sz w:val="24"/>
          <w:szCs w:val="24"/>
          <w:lang w:eastAsia="pl-PL"/>
        </w:rPr>
        <w:t>4)</w:t>
      </w:r>
      <w:r w:rsidR="001B7A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E7D15" w:rsidRPr="007A734A">
        <w:rPr>
          <w:rFonts w:ascii="Times New Roman" w:eastAsia="Times New Roman" w:hAnsi="Times New Roman" w:cs="Times New Roman"/>
          <w:sz w:val="24"/>
          <w:szCs w:val="24"/>
          <w:lang w:eastAsia="pl-PL"/>
        </w:rPr>
        <w:t>zaświadczenie lekarskie o stanie zdrowia, wystawione przez lekarza podstawowej opieki zdrowotnej w rozumieniu przepisów o świadczeniach opieki zdrowotnej finansowanych ze środków publicznych, stwierdzające brak przeciwwskazań do wykonywania funkcji  ławnika,</w:t>
      </w:r>
    </w:p>
    <w:p w:rsidR="001E7D15" w:rsidRPr="007A734A" w:rsidRDefault="00067153" w:rsidP="00067153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734A">
        <w:rPr>
          <w:rFonts w:ascii="Times New Roman" w:eastAsia="Times New Roman" w:hAnsi="Times New Roman" w:cs="Times New Roman"/>
          <w:sz w:val="24"/>
          <w:szCs w:val="24"/>
          <w:lang w:eastAsia="pl-PL"/>
        </w:rPr>
        <w:t>5)</w:t>
      </w:r>
      <w:r w:rsidR="001B7A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E7D15" w:rsidRPr="007A734A">
        <w:rPr>
          <w:rFonts w:ascii="Times New Roman" w:eastAsia="Times New Roman" w:hAnsi="Times New Roman" w:cs="Times New Roman"/>
          <w:sz w:val="24"/>
          <w:szCs w:val="24"/>
          <w:lang w:eastAsia="pl-PL"/>
        </w:rPr>
        <w:t>dwa zdjęcia zgodne z wymogami stosowanymi przy składaniu wniosku o wydanie dowodu  osobistego.</w:t>
      </w:r>
    </w:p>
    <w:p w:rsidR="001E7D15" w:rsidRPr="007A734A" w:rsidRDefault="001E7D15" w:rsidP="001B7A72">
      <w:pPr>
        <w:tabs>
          <w:tab w:val="left" w:pos="426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734A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1B7A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Pr="007A734A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zgłoszenia kandydata przez grupę obywateli - do karty dołącza się listę tych osób, zawierającą imię (imiona), nazwisko, numer ewidencyjny PESEL, miejsce stałego zamieszkania i własnoręczny podpis każdej z pięćdziesięciu osób zgłaszających kandydata.</w:t>
      </w:r>
    </w:p>
    <w:p w:rsidR="001E7D15" w:rsidRPr="007A734A" w:rsidRDefault="001B7A72" w:rsidP="001E7D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  <w:r w:rsidR="001E7D15" w:rsidRPr="007A734A">
        <w:rPr>
          <w:rFonts w:ascii="Times New Roman" w:eastAsia="Times New Roman" w:hAnsi="Times New Roman" w:cs="Times New Roman"/>
          <w:sz w:val="24"/>
          <w:szCs w:val="24"/>
          <w:lang w:eastAsia="pl-PL"/>
        </w:rPr>
        <w:t>Osobą uprawnioną do składania wyjaśnień w sprawie zgłoszenia kandydata na ławnika przez obywateli jest osoba, której nazwisko zostało umieszczone jako pierwsze na liście o której mowa wyżej.</w:t>
      </w:r>
    </w:p>
    <w:p w:rsidR="001E7D15" w:rsidRPr="007A734A" w:rsidRDefault="001B7A72" w:rsidP="001E7D1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  <w:r w:rsidR="001E7D15" w:rsidRPr="007A734A">
        <w:rPr>
          <w:rFonts w:ascii="Times New Roman" w:eastAsia="Times New Roman" w:hAnsi="Times New Roman" w:cs="Times New Roman"/>
          <w:sz w:val="24"/>
          <w:szCs w:val="24"/>
          <w:lang w:eastAsia="pl-PL"/>
        </w:rPr>
        <w:t>Kandydat na ławnika potwierdza wyrażenie zgody na kandydowanie własnoręcznym podpisem w odpowiedniej rubryce karty.</w:t>
      </w:r>
    </w:p>
    <w:p w:rsidR="000F615B" w:rsidRPr="007A734A" w:rsidRDefault="001B7A72" w:rsidP="001E7D1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  <w:r w:rsidR="000F615B" w:rsidRPr="007A73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Koszt opłaty za wydanie informacji z Krajowego Rejestru Karnego ponosi Skarb Państwa, </w:t>
      </w:r>
      <w:r w:rsidR="00577F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0F615B" w:rsidRPr="007A734A">
        <w:rPr>
          <w:rFonts w:ascii="Times New Roman" w:eastAsia="Times New Roman" w:hAnsi="Times New Roman" w:cs="Times New Roman"/>
          <w:sz w:val="24"/>
          <w:szCs w:val="24"/>
          <w:lang w:eastAsia="pl-PL"/>
        </w:rPr>
        <w:t>a koszt opłaty za badanie lekarskie i za wystawienie zaświadczenie lekarskiego ponosi kandydat na ławnika. </w:t>
      </w:r>
    </w:p>
    <w:p w:rsidR="001E7D15" w:rsidRPr="007A734A" w:rsidRDefault="001B7A72" w:rsidP="001E7D1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</w:t>
      </w:r>
      <w:r w:rsidR="001E7D15" w:rsidRPr="007A734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Niezbędne formularze </w:t>
      </w:r>
      <w:r w:rsidR="000F46CB" w:rsidRPr="007A734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rozporządzenia są</w:t>
      </w:r>
      <w:r w:rsidR="00577F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 dostępne w Biuletynie Informacji Publicznej Urzędu Miejskiego w zakładce „Wybory ławników”, </w:t>
      </w:r>
      <w:r w:rsidR="001E7D15" w:rsidRPr="007A734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oraz można je będzie otrzymać w Urzędzie Miejskim w Darłowie, pokój 23 (I piętro – Biuro Rady Miejskiej ). </w:t>
      </w:r>
    </w:p>
    <w:p w:rsidR="001E7D15" w:rsidRPr="007A734A" w:rsidRDefault="001B7A72" w:rsidP="001E7D1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  <w:r w:rsidR="001E7D15" w:rsidRPr="007A734A">
        <w:rPr>
          <w:rFonts w:ascii="Times New Roman" w:eastAsia="Times New Roman" w:hAnsi="Times New Roman" w:cs="Times New Roman"/>
          <w:sz w:val="24"/>
          <w:szCs w:val="24"/>
          <w:lang w:eastAsia="pl-PL"/>
        </w:rPr>
        <w:t>Zgłoszenia będą przy</w:t>
      </w:r>
      <w:r w:rsidR="000F46CB" w:rsidRPr="007A73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jmowane  do </w:t>
      </w:r>
      <w:r w:rsidR="000F46CB" w:rsidRPr="00ED53B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dnia </w:t>
      </w:r>
      <w:r w:rsidR="004A48DB" w:rsidRPr="00ED53B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6 grudnia</w:t>
      </w:r>
      <w:r w:rsidR="004C16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2023</w:t>
      </w:r>
      <w:r w:rsidR="005F35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E7D15" w:rsidRPr="007A73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 w Urzędzie Miejskim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E7D15" w:rsidRPr="007A734A">
        <w:rPr>
          <w:rFonts w:ascii="Times New Roman" w:eastAsia="Times New Roman" w:hAnsi="Times New Roman" w:cs="Times New Roman"/>
          <w:sz w:val="24"/>
          <w:szCs w:val="24"/>
          <w:lang w:eastAsia="pl-PL"/>
        </w:rPr>
        <w:t>w Darłowie, pokój 23 (I piętro – Biuro Rady Miejskiej – tel. 9431421-95)</w:t>
      </w:r>
      <w:r w:rsidR="000F46CB" w:rsidRPr="007A73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godzinach pracy Urzędu.</w:t>
      </w:r>
    </w:p>
    <w:p w:rsidR="00BB595B" w:rsidRPr="007A734A" w:rsidRDefault="004A48DB" w:rsidP="004A48DB">
      <w:pPr>
        <w:tabs>
          <w:tab w:val="left" w:pos="3421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BB595B" w:rsidRPr="007A734A" w:rsidRDefault="00BB595B" w:rsidP="00BB59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734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A734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A734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A734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A734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A734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Przewodnicząc</w:t>
      </w:r>
      <w:r w:rsidR="00385329" w:rsidRPr="007A734A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A73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Rady Miejskiej w Darłowie </w:t>
      </w:r>
      <w:r w:rsidRPr="007A734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734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A734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A734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A734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A734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A734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A734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/-/  </w:t>
      </w:r>
      <w:r w:rsidR="00385329" w:rsidRPr="007A734A">
        <w:rPr>
          <w:rFonts w:ascii="Times New Roman" w:eastAsia="Times New Roman" w:hAnsi="Times New Roman" w:cs="Times New Roman"/>
          <w:sz w:val="24"/>
          <w:szCs w:val="24"/>
          <w:lang w:eastAsia="pl-PL"/>
        </w:rPr>
        <w:t>Czesław Woźniak</w:t>
      </w:r>
      <w:r w:rsidRPr="007A73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A734A" w:rsidRPr="001E7D15" w:rsidRDefault="00F257B3" w:rsidP="00694E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57B3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align="center" o:hrstd="t" o:hr="t" fillcolor="#a0a0a0" stroked="f"/>
        </w:pict>
      </w:r>
    </w:p>
    <w:sectPr w:rsidR="007A734A" w:rsidRPr="001E7D15" w:rsidSect="001B7A72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7E7A83"/>
    <w:multiLevelType w:val="multilevel"/>
    <w:tmpl w:val="AB66F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FC6155"/>
    <w:multiLevelType w:val="multilevel"/>
    <w:tmpl w:val="654EB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ECE1851"/>
    <w:multiLevelType w:val="multilevel"/>
    <w:tmpl w:val="0E182D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3985C56"/>
    <w:multiLevelType w:val="multilevel"/>
    <w:tmpl w:val="1D76A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A5E4CAE"/>
    <w:multiLevelType w:val="multilevel"/>
    <w:tmpl w:val="DADCCF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1E7D15"/>
    <w:rsid w:val="000063A1"/>
    <w:rsid w:val="00022A3A"/>
    <w:rsid w:val="0004602A"/>
    <w:rsid w:val="00067153"/>
    <w:rsid w:val="0009113B"/>
    <w:rsid w:val="000F46CB"/>
    <w:rsid w:val="000F615B"/>
    <w:rsid w:val="001B7A72"/>
    <w:rsid w:val="001E62FD"/>
    <w:rsid w:val="001E7D15"/>
    <w:rsid w:val="002365C7"/>
    <w:rsid w:val="003839BB"/>
    <w:rsid w:val="00385329"/>
    <w:rsid w:val="003B37AE"/>
    <w:rsid w:val="004879B2"/>
    <w:rsid w:val="004A48DB"/>
    <w:rsid w:val="004C16A6"/>
    <w:rsid w:val="004D2818"/>
    <w:rsid w:val="00577FF3"/>
    <w:rsid w:val="005F351C"/>
    <w:rsid w:val="00694EBD"/>
    <w:rsid w:val="006D0BEB"/>
    <w:rsid w:val="007A734A"/>
    <w:rsid w:val="00804A7B"/>
    <w:rsid w:val="008C515F"/>
    <w:rsid w:val="00996C77"/>
    <w:rsid w:val="009F52EB"/>
    <w:rsid w:val="00AC6892"/>
    <w:rsid w:val="00BB595B"/>
    <w:rsid w:val="00DB0A2E"/>
    <w:rsid w:val="00DB52E7"/>
    <w:rsid w:val="00E2302A"/>
    <w:rsid w:val="00EC3F1D"/>
    <w:rsid w:val="00ED53BC"/>
    <w:rsid w:val="00F257B3"/>
    <w:rsid w:val="00F347D3"/>
    <w:rsid w:val="00FB6D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37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1E7D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1E7D15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73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73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40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58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610</Words>
  <Characters>3663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Grzegorz</dc:creator>
  <cp:lastModifiedBy>Adriana Łukaszewska</cp:lastModifiedBy>
  <cp:revision>5</cp:revision>
  <cp:lastPrinted>2019-05-14T09:17:00Z</cp:lastPrinted>
  <dcterms:created xsi:type="dcterms:W3CDTF">2023-05-10T11:02:00Z</dcterms:created>
  <dcterms:modified xsi:type="dcterms:W3CDTF">2023-11-06T11:47:00Z</dcterms:modified>
</cp:coreProperties>
</file>